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5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002" w:type="dxa"/>
          </w:tcPr>
          <w:p>
            <w:p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Website</w:t>
            </w:r>
          </w:p>
        </w:tc>
        <w:tc>
          <w:tcPr>
            <w:tcW w:w="5078" w:type="dxa"/>
          </w:tcPr>
          <w:p>
            <w:p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Login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Maths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"https://www.j2e.com/j2blast"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J2E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"https://www.boddlelearning.com/"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Boddle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r>
              <w:rPr>
                <w:rFonts w:hint="default"/>
                <w:vertAlign w:val="baseline"/>
                <w:lang w:val="en-GB"/>
              </w:rPr>
              <w:t xml:space="preserve"> </w:t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"https://ttrockstars.com/"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Times Tables Rock Stars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Contact </w:t>
            </w: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"mailto:admin@barleylane.redbridge.sch.uk"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admin@barleylane.redbridge.sch.uk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r>
              <w:rPr>
                <w:rFonts w:hint="default"/>
                <w:vertAlign w:val="baseline"/>
                <w:lang w:val="en-GB"/>
              </w:rPr>
              <w:t xml:space="preserve"> for your child’s log 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"https://whiterosemaths.com/homelearning/"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White Rose Hub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"https://nrich.maths.org/covid19"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NRICH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"https://www.prodigygame.com/main-en/"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Prodigy Game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"https://www.multiplication.com/pins/homeschool-ideas"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Multiplication.com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r>
              <w:rPr>
                <w:rFonts w:hint="default"/>
                <w:vertAlign w:val="baseline"/>
                <w:lang w:val="en-GB"/>
              </w:rPr>
              <w:t xml:space="preserve"> </w:t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"http://www.snappymaths.com/"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Snappy Maths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jc w:val="left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English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"https://home.oxfordowl.co.uk/reading/"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GB"/>
              </w:rPr>
              <w:t>Oxford Reading Tree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"https://connect.collins.co.uk/school/portal.aspx"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GB"/>
              </w:rPr>
              <w:t>Collins Connect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"https://worldbook.kitaboo.com/reader/worldbook/" \l "!/"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WorldEBook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"https://www.amazon.co.uk/b?ie=UTF8&amp;node=17941707031"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Audible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"https://www.teachyourmonstertoread.com/"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Teach Your Monster To Read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"https://www.lovereading4kids.co.uk/"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Lovereading4Kids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Phonics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"https://www.phonicsplay.co.uk/"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PhonicsPlay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b/>
                <w:bCs/>
                <w:u w:val="single"/>
                <w:vertAlign w:val="baseline"/>
                <w:lang w:val="en-GB"/>
              </w:rPr>
              <w:t>Username</w:t>
            </w:r>
            <w:r>
              <w:rPr>
                <w:rFonts w:hint="default"/>
                <w:vertAlign w:val="baseline"/>
                <w:lang w:val="en-GB"/>
              </w:rPr>
              <w:t>: jan21</w:t>
            </w:r>
            <w:r>
              <w:rPr>
                <w:rFonts w:hint="default"/>
                <w:vertAlign w:val="baseline"/>
                <w:lang w:val="en-GB"/>
              </w:rPr>
              <w:br w:type="textWrapping"/>
            </w:r>
            <w:r>
              <w:rPr>
                <w:rFonts w:hint="default"/>
                <w:b/>
                <w:bCs/>
                <w:u w:val="single"/>
                <w:vertAlign w:val="baseline"/>
                <w:lang w:val="en-GB"/>
              </w:rPr>
              <w:t>Password</w:t>
            </w:r>
            <w:r>
              <w:rPr>
                <w:rFonts w:hint="default"/>
                <w:vertAlign w:val="baseline"/>
                <w:lang w:val="en-GB"/>
              </w:rPr>
              <w:t>: home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"http://www.letters-and-sounds.com/"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Letters and Sounds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"https://www.bbc.co.uk/cbeebies/shows/alphablocks"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Alphablocks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"https://www.youtube.com/channel/UC7sW4j8p7k9D_qRRMUsGqyw"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Mr T’s Phonics Youtube Channel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"https://readingeggs.co.uk/"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Reading eggs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Computing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"https://www.discoveryeducation.co.uk/"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Espresso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color w:val="auto"/>
                <w:u w:val="none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color w:val="auto"/>
                <w:u w:val="none"/>
                <w:vertAlign w:val="baseline"/>
                <w:lang w:val="en-GB"/>
              </w:rPr>
              <w:instrText xml:space="preserve"> HYPERLINK "https://scratch.mit.edu/" </w:instrText>
            </w:r>
            <w:r>
              <w:rPr>
                <w:rFonts w:hint="default"/>
                <w:color w:val="auto"/>
                <w:u w:val="none"/>
                <w:vertAlign w:val="baseline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GB"/>
              </w:rPr>
              <w:t>Scratch</w:t>
            </w:r>
            <w:r>
              <w:rPr>
                <w:rFonts w:hint="default"/>
                <w:color w:val="auto"/>
                <w:u w:val="none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"https://www.scratchjr.org/ 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GB"/>
              </w:rPr>
              <w:t>Scratch Jr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"https://beinternetawesome.withgoogle.com/en_uk/interland"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GB"/>
              </w:rPr>
              <w:t>Interland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"https://beebot.terrapinlogo.com/"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BeeBot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"https://code.org/athome"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Code.org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"https://www.tynker.com/"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Tynker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bookmarkStart w:id="0" w:name="_GoBack" w:colFirst="0" w:colLast="1"/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"https://mysafetynet.org.uk/"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MySafetyNet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"https://www.childnet.com/"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ChildNet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History and Geography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"https://britishmuseum.withgoogle.com/"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British Museum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"http://www.teachinghistory100.org/"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Teaching History 100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"https://www.woodlandtrust.org.uk/"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Woodland Trust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"https://explorify.wellcome.ac.uk/"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Explorify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"https://mysterydoug.com/"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Mystery Doug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"https://kids.frontiersin.org/"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Frontiers for Young Minds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Art, Food Tech and 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"https://www.tate.org.uk/kids"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Tate Kids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"https://www.royalacademy.org.uk/"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GB"/>
              </w:rPr>
              <w:t>Royal Academy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"https://www.natre.org.uk/"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NATRE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"https://www.gonoodle.com/"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GoNoodle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"https://www.thebodycoach.com/"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TheBodyCoach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"https://cosmickids.com/"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CosmicKids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"https://www.thefamilyfitclub.co.uk/"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FamilyFitClub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Music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"https://www.outoftheark.co.uk/"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Out of the Ark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"https://musiclab.chromeexperiments.com/Experiments"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Chrome Music Lab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MFL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"https://www.duolingo.com/"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Duolingo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PSHE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"https://www.anti-bullyingalliance.org.uk/"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Anti-Bullying Alliance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GB"/>
              </w:rPr>
              <w:t>Wider Curriculum and Miscellaneous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"https://www.purplemash.com/sch/barley-rm6"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PurpleMash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r>
              <w:rPr>
                <w:rFonts w:hint="default"/>
                <w:vertAlign w:val="baseline"/>
                <w:lang w:val="en-GB"/>
              </w:rPr>
              <w:t xml:space="preserve"> </w:t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Contact </w:t>
            </w: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"mailto:admin@barleylane.redbridge.sch.uk"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admin@barleylane.redbridge.sch.uk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r>
              <w:rPr>
                <w:rFonts w:hint="default"/>
                <w:vertAlign w:val="baseline"/>
                <w:lang w:val="en-GB"/>
              </w:rPr>
              <w:t xml:space="preserve"> for your child’s log 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"https://www.twinkl.co.uk/"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Twinkl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"https://www.busythings.co.uk/lgfl-login/"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BusyThings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"https://www.tts-group.co.uk/home+learning+activities.html?utm_source=dotdigital&amp;amp;utm_medium=email&amp;amp;utm_campaign=528100_Home%20Learning%20Activities_ALL_E2&amp;amp;utm_term=CTA_activitybooks&amp;amp;dm_i=4U16,BBHG,10SR19,18PHY,1"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GB"/>
              </w:rPr>
              <w:t>TTS Free Activity Pack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  <w:r>
              <w:rPr>
                <w:rFonts w:hint="default"/>
                <w:vertAlign w:val="baseline"/>
                <w:lang w:val="en-GB"/>
              </w:rPr>
              <w:t xml:space="preserve"> </w:t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"https://www.lgfl.net/learning-resources/grid"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LGFL Resources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"https://www.literacyshed.com/"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EdShed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"https://ec1.educationcity.com/home/autoLoginChk/MzUzOTB8ODg1MjQzfDg4Zjg4OGE3ZWVlYmIzNzlmZDgwOTk3NWE5M2MxZjc3NWYwN2Q3MzQ="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GB"/>
              </w:rPr>
              <w:t>Education City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Not required if link is followed.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"https://theday.co.uk/"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TheDay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"https://classroomsecrets.co.uk/home-online-learning/"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Classroom Secrets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"https://kids.classroomsecrets.co.uk/"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Classroom Secrets Kids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"https://plprimarystars.com/home-learning"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Premier League Primary Stars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"https://kahoot.com/"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Kahoot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"http://www.crickweb.co.uk/"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Crickweb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"https://www.topmarks.co.uk/"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GB"/>
              </w:rPr>
              <w:t>Top Marks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"https://www.youtube.com/channel/UCZQzadXN_RHYuAsdlVcwaXw/featured"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Redbridge Drama Centre Youtube Channel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"https://www.bbc.co.uk/teach"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BBC Teach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"https://www.natgeokids.com/uk/"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NatGeoKids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"https://tutorful.co.uk/subjects"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Tutorful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"http://www.primaryhomeworkhelp.co.uk/index.html"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Primary Homework Help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"https://www.ordnancesurvey.co.uk/education"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Ordnancesurvey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"https://www.bbc.co.uk/bitesize"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BBC Bitesize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"https://babbledabbledo.com/"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Babble Dabble Do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"https://drive.google.com/drive/folders/1yhiffknPys_oasQ9Lb8pvf-UxjdRH6MA"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Redbridge Museum and Heritage Centre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"https://www.bbc.co.uk/newsround"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Newsround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002" w:type="dxa"/>
            <w:vAlign w:val="top"/>
          </w:tcPr>
          <w:p>
            <w:pPr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fldChar w:fldCharType="begin"/>
            </w:r>
            <w:r>
              <w:rPr>
                <w:rFonts w:hint="default"/>
                <w:vertAlign w:val="baseline"/>
                <w:lang w:val="en-GB"/>
              </w:rPr>
              <w:instrText xml:space="preserve"> HYPERLINK "https://collins.co.uk/" </w:instrText>
            </w:r>
            <w:r>
              <w:rPr>
                <w:rFonts w:hint="default"/>
                <w:vertAlign w:val="baseline"/>
                <w:lang w:val="en-GB"/>
              </w:rPr>
              <w:fldChar w:fldCharType="separate"/>
            </w:r>
            <w:r>
              <w:rPr>
                <w:rStyle w:val="5"/>
                <w:rFonts w:hint="default"/>
                <w:vertAlign w:val="baseline"/>
                <w:lang w:val="en-GB"/>
              </w:rPr>
              <w:t>Collins</w:t>
            </w:r>
            <w:r>
              <w:rPr>
                <w:rFonts w:hint="default"/>
                <w:vertAlign w:val="baseline"/>
                <w:lang w:val="en-GB"/>
              </w:rPr>
              <w:fldChar w:fldCharType="end"/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u w:val="none"/>
                <w:vertAlign w:val="baseline"/>
                <w:lang w:val="en-GB"/>
              </w:rPr>
              <w:t>Parents are required to sign up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E1D4C"/>
    <w:rsid w:val="1A3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2021-01-08T10:49:00Z</dcterms:created>
  <dc:creator>FiercePC</dc:creator>
  <cp:lastModifiedBy>FiercePC</cp:lastModifiedBy>
  <dcterms:modified xsi:type="dcterms:W3CDTF">2021-01-08T14:20:39Z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1033-11.2.0.9911</vt:lpwstr>
  </property>
</Properties>
</file>